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第三届（2025）新疆动漫节“我心中的那抹中国红”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动漫作品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征集大赛</w:t>
      </w:r>
    </w:p>
    <w:p w14:paraId="328B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获奖名单揭晓</w:t>
      </w:r>
    </w:p>
    <w:p w14:paraId="4DB8AEE4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19F5939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日，由新疆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社科联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、新疆网信办、新疆科协联合主办的第三届（2025）新疆动漫节“我心中那抹中国红”动漫作品征集大赛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落下帷幕，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《疆二代心中那抹中国红》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等53件作品经专业评审脱颖而出。</w:t>
      </w:r>
    </w:p>
    <w:p w14:paraId="5EF82810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为用好动漫这一深受大众喜爱的艺术形式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通过红色故事的创作和绘制，引领广大青少年点燃心中的爱国热情，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8月8日起，第三届（2025）新疆动漫节“我心中那抹中国红”动漫作品征集大赛面向全国启动。大赛分为“新疆红色动漫”、“城市（特克斯）IP形象设计”两大主题，其中“新疆红色动漫”主题分成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、青少年两个组别，设漫画/插画、动画、AI动画三大类别。</w:t>
      </w:r>
    </w:p>
    <w:p w14:paraId="4DD960A9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9月25日，大赛共收到来自广东、浙江、安徽、山东、河南、辽宁等13个省市的650件作品。全国各地的大、中、小学生及社会各界人士，以动漫为笔，将闪耀着忠诚、奉献、团结与家国情怀的新疆故事，转化为打动人心的动漫佳作。</w:t>
      </w:r>
    </w:p>
    <w:p w14:paraId="4667E2C0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这些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作品既有围绕新疆红色历史展开的生动创作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也有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时代楷模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拉齐尼·巴依卡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人民楷模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布茹玛汗·毛勒朵、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“感动中国”人物阿尼帕·阿力马洪等为原型的感人动画。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青少年组动画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AI动画类一等奖作品《疆二代心中那抹中国红》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由和田地区洛浦县第二小学五年级学生王余妙创作。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通过走进博物馆感悟历史、讲述边防战士英勇事迹、参与民族团结实践等亲身体验，表达了对新疆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这片土地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深厚的热爱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对红色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的深刻理解。王余妙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告诉记者，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作为一名“疆二代”，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作品内容全部源于自身经历与所见所感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希望通过自己的创作，传递感恩与热爱，点燃更多同龄人心中的理想之光和爱国热情。</w:t>
      </w:r>
    </w:p>
    <w:p w14:paraId="6D44D945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据了解，部分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获奖作品将于10月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19日至25日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在乌鲁木齐砂之船举办的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动·感新疆 漫·话丝路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第三届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新疆动漫节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展映现场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集中展出。</w:t>
      </w:r>
    </w:p>
    <w:p w14:paraId="725DCF47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01E2B89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第三届（2025）新疆动漫节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我心中那抹中国红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动漫作品征集大赛获奖名单</w:t>
      </w:r>
    </w:p>
    <w:p w14:paraId="6ECA1D18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20193272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1625ED0D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59B4BCAE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46C1E8C2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0D4675E9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40B91B4E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3AAB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第三届（2025）新疆动漫节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我心中那抹</w:t>
      </w:r>
    </w:p>
    <w:p w14:paraId="23B2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中国红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动漫作品征集大赛获奖名单</w:t>
      </w:r>
    </w:p>
    <w:p w14:paraId="3F9A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DE1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一、新疆红色动漫专题</w:t>
      </w:r>
    </w:p>
    <w:p w14:paraId="0405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成人组</w:t>
      </w:r>
    </w:p>
    <w:p w14:paraId="1DB74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漫画/插画​</w:t>
      </w:r>
    </w:p>
    <w:p w14:paraId="6A7C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一等奖</w:t>
      </w:r>
    </w:p>
    <w:p w14:paraId="3728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榆柳情缘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申玉斐 </w:t>
      </w:r>
    </w:p>
    <w:p w14:paraId="37761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二等奖</w:t>
      </w:r>
    </w:p>
    <w:p w14:paraId="5108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心中那抹中国红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湛胜平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0FB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石榴花开·同心绘喀什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王佳静 </w:t>
      </w:r>
    </w:p>
    <w:p w14:paraId="4339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脚下的奇迹学校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李琳 凯迪尼萨·艾买提 叶凯洋 </w:t>
      </w:r>
    </w:p>
    <w:p w14:paraId="37A5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</w:t>
      </w:r>
    </w:p>
    <w:p w14:paraId="69B05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《石榴般的一家人》 高子轩 </w:t>
      </w:r>
    </w:p>
    <w:p w14:paraId="745B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《进藏英雄先遣连》 新疆青少年出版社有限公司</w:t>
      </w:r>
    </w:p>
    <w:p w14:paraId="3F2C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《帕米尔的红星》 张健</w:t>
      </w:r>
    </w:p>
    <w:p w14:paraId="620A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《葡萄熟了，故城新了，新城笑了——吐鲁番的温暖答卷》 向荣 </w:t>
      </w:r>
    </w:p>
    <w:p w14:paraId="00076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《七秩同心绘新篇》 孙榆婷</w:t>
      </w:r>
    </w:p>
    <w:p w14:paraId="14345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《天山星火·时代长歌》 蔡鑫</w:t>
      </w:r>
    </w:p>
    <w:p w14:paraId="70AE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《我的锦州爸爸》 塔城地区融媒体中心</w:t>
      </w:r>
    </w:p>
    <w:p w14:paraId="7A40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《新疆英模故事》 高泽誉 </w:t>
      </w:r>
    </w:p>
    <w:p w14:paraId="1C30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《天山下的绿色牧歌》 黄田 </w:t>
      </w:r>
    </w:p>
    <w:p w14:paraId="4956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指导老师：欧阳松柏   孟文博</w:t>
      </w:r>
    </w:p>
    <w:p w14:paraId="6DB4E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《爸爸的“绰号”一箩筐》周晓娜 罗琴 </w:t>
      </w:r>
    </w:p>
    <w:p w14:paraId="5EDE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22A1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2.动画​</w:t>
      </w:r>
    </w:p>
    <w:p w14:paraId="4A6F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一等奖</w:t>
      </w:r>
    </w:p>
    <w:p w14:paraId="5240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《最美母亲——阿尼帕》 袁慧萌</w:t>
      </w:r>
    </w:p>
    <w:p w14:paraId="7219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新疆师范大学 孔倩倩</w:t>
      </w:r>
    </w:p>
    <w:p w14:paraId="61BB3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二等奖</w:t>
      </w:r>
    </w:p>
    <w:p w14:paraId="460A3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《巡边人》 侯棱心 王晰冉 杨欣颖 骆梦  </w:t>
      </w:r>
    </w:p>
    <w:p w14:paraId="1C5B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《帕米尔高原的雄鹰——拉齐尼·巴依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卡》 江凌 </w:t>
      </w:r>
    </w:p>
    <w:p w14:paraId="417F6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</w:t>
      </w:r>
    </w:p>
    <w:p w14:paraId="1AEBD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《念想》 张宝珠 </w:t>
      </w:r>
    </w:p>
    <w:p w14:paraId="10C9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《库尔班大叔和他的后代们——阿扎提的小面馆》 樊晓萱 </w:t>
      </w:r>
    </w:p>
    <w:p w14:paraId="5B890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《中欧班列》 申玉斐、高子轩、谭西恒 </w:t>
      </w:r>
    </w:p>
    <w:p w14:paraId="50DE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《五星出东方利中国》 中共和田地区委员会宣传部 《寻梦》 吴昊 </w:t>
      </w:r>
    </w:p>
    <w:p w14:paraId="064F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1F49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3.AI动画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​</w:t>
      </w:r>
    </w:p>
    <w:p w14:paraId="44CD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一等奖</w:t>
      </w:r>
    </w:p>
    <w:p w14:paraId="6DA0D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《五色密码：新疆奇遇记》 赵思雨 王湘如 陆翊 </w:t>
      </w:r>
    </w:p>
    <w:p w14:paraId="1B49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二等奖</w:t>
      </w:r>
    </w:p>
    <w:p w14:paraId="279E3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《汉使望新疆》 陈天玺 </w:t>
      </w:r>
    </w:p>
    <w:p w14:paraId="113F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《红韵疆途》 姚振羽 </w:t>
      </w:r>
    </w:p>
    <w:p w14:paraId="635DA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《石榴籽里的团结心》艾力那扎尔·艾尼瓦尔</w:t>
      </w:r>
    </w:p>
    <w:p w14:paraId="5154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</w:t>
      </w:r>
    </w:p>
    <w:p w14:paraId="512C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《刻在石上的中国心》 买买提·吐尔逊 </w:t>
      </w:r>
    </w:p>
    <w:p w14:paraId="24E2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《青稞情谊：石榴籽的约定》 杨毅 </w:t>
      </w:r>
    </w:p>
    <w:p w14:paraId="2F5BB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《我是一棵“成帮柳”》 库尔勒市融媒体中心</w:t>
      </w:r>
    </w:p>
    <w:p w14:paraId="72F0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《我心中那抹中国红——石榴红》 阿丽娜·阿尔达克</w:t>
      </w:r>
    </w:p>
    <w:p w14:paraId="0BF3F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《星火亦是星辰》 戴俊明 </w:t>
      </w:r>
    </w:p>
    <w:p w14:paraId="6ACF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《像素新疆》 汪小丽</w:t>
      </w:r>
    </w:p>
    <w:p w14:paraId="0B54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《爷爷的沙盘》 张健 </w:t>
      </w:r>
    </w:p>
    <w:p w14:paraId="08319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《敢当》 张颢铧</w:t>
      </w:r>
    </w:p>
    <w:p w14:paraId="0DCF6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F244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（二）青少年组</w:t>
      </w:r>
    </w:p>
    <w:p w14:paraId="609C0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​1.漫画/插画​</w:t>
      </w:r>
    </w:p>
    <w:p w14:paraId="605B1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一等奖</w:t>
      </w:r>
    </w:p>
    <w:p w14:paraId="06D86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《帕米尔高原的哨声》 杜嘉怡 </w:t>
      </w:r>
    </w:p>
    <w:p w14:paraId="69EBC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乌鲁木齐市第23中学 陆文静</w:t>
      </w:r>
    </w:p>
    <w:p w14:paraId="4FBC4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二等奖</w:t>
      </w:r>
    </w:p>
    <w:p w14:paraId="08199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《新疆巨变：绘就时代红妆》 伊布拉伊木·阿不杜喀迪尔  </w:t>
      </w:r>
    </w:p>
    <w:p w14:paraId="538EC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指导老师：新疆和田地区洛浦县恰尔巴格镇第二一贯制学校 朱小强</w:t>
      </w:r>
    </w:p>
    <w:p w14:paraId="422E1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《革命英雄林基路》 刘悦琪</w:t>
      </w:r>
    </w:p>
    <w:p w14:paraId="44755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《荒漠变绿洲迈向现代化城市》 郭子豪</w:t>
      </w:r>
    </w:p>
    <w:p w14:paraId="2CA00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</w:t>
      </w:r>
    </w:p>
    <w:p w14:paraId="13BF1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《烽火记忆与时代荣光——抗战胜利八十载的青春绘卷》 张恒源 靳颜存 李昊睿 史嘉颖 张涵钰 </w:t>
      </w:r>
    </w:p>
    <w:p w14:paraId="53C1E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指导老师：乌鲁木齐市第143中学 刘红</w:t>
      </w:r>
    </w:p>
    <w:p w14:paraId="46548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《时间的三重奏之忆峥嵘岁月、绘时代新篇、梦星际征程》 陈奕嘉 </w:t>
      </w:r>
    </w:p>
    <w:p w14:paraId="5D63C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《绘新疆》 沙芮萱 </w:t>
      </w:r>
    </w:p>
    <w:p w14:paraId="347D7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《丝路长卷：同心绘就的山河情》 徐逸开 </w:t>
      </w:r>
    </w:p>
    <w:p w14:paraId="561FE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博观教育 安静</w:t>
      </w:r>
    </w:p>
    <w:p w14:paraId="51DE3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《同心御外侮》 马欣睿</w:t>
      </w:r>
    </w:p>
    <w:p w14:paraId="14B24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华晟博雅艺术 万洪</w:t>
      </w:r>
    </w:p>
    <w:p w14:paraId="6E53F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《我心中的那抹中国红——腾飞的巴州》 祁梓萱 王嘉绮 王诗语 郑婧怡</w:t>
      </w:r>
    </w:p>
    <w:p w14:paraId="09091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指导老师：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库尔勒市智多星艺术培训有限责任公司 霍梦萦</w:t>
      </w:r>
    </w:p>
    <w:p w14:paraId="6F4F6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494B6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2.动画/AI动画</w:t>
      </w:r>
    </w:p>
    <w:p w14:paraId="65B60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一等奖</w:t>
      </w:r>
    </w:p>
    <w:p w14:paraId="4D06B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《疆二代心中那抹中国红》 王余妙 </w:t>
      </w:r>
    </w:p>
    <w:p w14:paraId="68F50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二等奖</w:t>
      </w:r>
    </w:p>
    <w:p w14:paraId="49F77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《铸剑为犁铁镐拓疆——王震将军挥镐第一锹与十万大军的垦荒壮举》 贺思齐</w:t>
      </w:r>
    </w:p>
    <w:p w14:paraId="35A10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《风电舞戈壁：绿色新篇》 洪铭圻</w:t>
      </w:r>
    </w:p>
    <w:p w14:paraId="54BB2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</w:t>
      </w:r>
    </w:p>
    <w:p w14:paraId="5AD12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《光辉照耀天山》 陈子涵</w:t>
      </w:r>
    </w:p>
    <w:p w14:paraId="282F4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《时光宝盒之同心梦》 万芝麟 </w:t>
      </w:r>
    </w:p>
    <w:p w14:paraId="6247D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指导老师：乌鲁木齐市第121小学 范凤凌</w:t>
      </w:r>
    </w:p>
    <w:p w14:paraId="57F0A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《丝线织新韵：热娜·阿不都克里木的纺织创意》 罗晓璇</w:t>
      </w:r>
    </w:p>
    <w:p w14:paraId="4B3EB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《石榴花开·同心绘团圆》 郗毅帆 </w:t>
      </w:r>
    </w:p>
    <w:p w14:paraId="23DE0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指导老师：乌鲁木齐市第121小学 阿衣加尔克·阿斯哈尔</w:t>
      </w:r>
    </w:p>
    <w:p w14:paraId="4F123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《传统文化的新表达》 张庆 </w:t>
      </w:r>
    </w:p>
    <w:p w14:paraId="28939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《帧帧皆心意，一抹中国红(我心中那抹中国红)》 迪拉热·尼扎木丁</w:t>
      </w:r>
    </w:p>
    <w:p w14:paraId="7A33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二、城市（特克斯）IP形象设计专题</w:t>
      </w:r>
    </w:p>
    <w:p w14:paraId="7205F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最佳设计奖：</w:t>
      </w:r>
    </w:p>
    <w:p w14:paraId="65658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特小克 设计者：朱雅冰</w:t>
      </w:r>
    </w:p>
    <w:p w14:paraId="4DA2E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优秀奖：</w:t>
      </w:r>
    </w:p>
    <w:p w14:paraId="00303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卦爻 设计者：罗童尹</w:t>
      </w:r>
    </w:p>
    <w:p w14:paraId="15362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特特&amp; 斯斯 设计者：朱异</w:t>
      </w:r>
    </w:p>
    <w:p w14:paraId="52B6B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三、优秀组织奖</w:t>
      </w:r>
    </w:p>
    <w:p w14:paraId="6599E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新疆艺术学院</w:t>
      </w:r>
    </w:p>
    <w:p w14:paraId="7FA32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新疆理工学院</w:t>
      </w:r>
    </w:p>
    <w:p w14:paraId="0C7E5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新疆大学</w:t>
      </w:r>
    </w:p>
    <w:p w14:paraId="12DAB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新疆师范大学</w:t>
      </w:r>
    </w:p>
    <w:p w14:paraId="55390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喀什大学</w:t>
      </w:r>
    </w:p>
    <w:p w14:paraId="39506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浙江传媒学院</w:t>
      </w:r>
    </w:p>
    <w:p w14:paraId="76B65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河南医药大学</w:t>
      </w:r>
    </w:p>
    <w:p w14:paraId="61621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乌鲁木齐市社会科学界联合会</w:t>
      </w:r>
    </w:p>
    <w:p w14:paraId="7E281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克拉玛依市社会科学界联合会</w:t>
      </w:r>
    </w:p>
    <w:p w14:paraId="30468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哈密市社会科学界联合会</w:t>
      </w:r>
    </w:p>
    <w:p w14:paraId="76AC4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阿克苏地区社会科学界联合会</w:t>
      </w:r>
    </w:p>
    <w:p w14:paraId="007C5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喀什地区社会科学界联合会</w:t>
      </w:r>
    </w:p>
    <w:p w14:paraId="1D7F2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和田地区社会科学界联合会</w:t>
      </w:r>
    </w:p>
    <w:p w14:paraId="2A84E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昌吉市社会科学界联合会</w:t>
      </w:r>
      <w:bookmarkStart w:id="0" w:name="_GoBack"/>
      <w:bookmarkEnd w:id="0"/>
    </w:p>
    <w:p w14:paraId="254C4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伊吾县社会科学界联合会</w:t>
      </w:r>
    </w:p>
    <w:p w14:paraId="3AA7F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乌鲁木齐市第113中学</w:t>
      </w:r>
    </w:p>
    <w:p w14:paraId="5684E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乌鲁木齐市第121小学</w:t>
      </w:r>
    </w:p>
    <w:p w14:paraId="213E7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乌鲁木齐市第23中学</w:t>
      </w:r>
    </w:p>
    <w:p w14:paraId="7D17E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乌鲁木齐市第143中学</w:t>
      </w:r>
    </w:p>
    <w:p w14:paraId="69157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重庆洪谋科技有限公司</w:t>
      </w:r>
    </w:p>
    <w:p w14:paraId="146E0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塔城地区融媒体中心</w:t>
      </w:r>
    </w:p>
    <w:p w14:paraId="02E44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克拉玛依融媒体中心</w:t>
      </w:r>
    </w:p>
    <w:p w14:paraId="20DB2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华晟博雅艺术培训学校</w:t>
      </w:r>
    </w:p>
    <w:p w14:paraId="38CFA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D2119A8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EB8C0-97BA-47CA-A8FE-D83130F855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E43DC4-F66A-4A8F-8824-8EEB187423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2DE541-268A-47F5-85DF-0A3201800C3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E761C2E1-CC7C-488E-878E-C4D112B211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175E2A-C453-4124-8AEB-7C993DF136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8B0843B-E25E-4A6B-B566-D403BC198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DC2C"/>
    <w:rsid w:val="06F34995"/>
    <w:rsid w:val="13CC7BDE"/>
    <w:rsid w:val="1617364B"/>
    <w:rsid w:val="1F6D440A"/>
    <w:rsid w:val="1F7F9F38"/>
    <w:rsid w:val="2B7F2D2A"/>
    <w:rsid w:val="34B02FDB"/>
    <w:rsid w:val="38FB3C6C"/>
    <w:rsid w:val="3B7D6BA5"/>
    <w:rsid w:val="3C0F4951"/>
    <w:rsid w:val="3DD27E02"/>
    <w:rsid w:val="3FD78312"/>
    <w:rsid w:val="418B5621"/>
    <w:rsid w:val="4FDF0F26"/>
    <w:rsid w:val="52F786DA"/>
    <w:rsid w:val="543C3DD0"/>
    <w:rsid w:val="6B6EB8E2"/>
    <w:rsid w:val="717853A9"/>
    <w:rsid w:val="72CA0090"/>
    <w:rsid w:val="7AFEDC2C"/>
    <w:rsid w:val="9DED6088"/>
    <w:rsid w:val="DDF9942A"/>
    <w:rsid w:val="F3DE9600"/>
    <w:rsid w:val="FB5B74DF"/>
    <w:rsid w:val="FFA55619"/>
    <w:rsid w:val="FFBAE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2219</Words>
  <Characters>2278</Characters>
  <Lines>0</Lines>
  <Paragraphs>0</Paragraphs>
  <TotalTime>0</TotalTime>
  <ScaleCrop>false</ScaleCrop>
  <LinksUpToDate>false</LinksUpToDate>
  <CharactersWithSpaces>2396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2025-10-01T10:59:00Z</dcterms:created>
  <dc:creator>TING</dc:creator>
  <cp:lastModifiedBy>王利华</cp:lastModifiedBy>
  <dcterms:modified xsi:type="dcterms:W3CDTF">2025-10-16T03:14:28Z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F79D867995944AF2B4ECB16392AC7C41_13</vt:lpwstr>
  </property>
  <property fmtid="{D5CDD505-2E9C-101B-9397-08002B2CF9AE}" pid="4" name="KSOTemplateDocerSaveRecord">
    <vt:lpwstr>eyJoZGlkIjoiOGRkNDg2MThmZDBjYzg3NzQyNzkwNDdmMGU3NGI0OTgiLCJ1c2VySWQiOiIyMzUwMjQ0MTgifQ==</vt:lpwstr>
  </property>
</Properties>
</file>